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3C522CA2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C82055">
        <w:tab/>
      </w:r>
      <w:r w:rsidR="00F37926">
        <w:fldChar w:fldCharType="begin"/>
      </w:r>
      <w:r w:rsidR="00F37926">
        <w:instrText xml:space="preserve"> STYLEREF  BFR_Datenblatt_ObjBez  \* MERGEFORMAT </w:instrText>
      </w:r>
      <w:r w:rsidR="00F37926">
        <w:fldChar w:fldCharType="separate"/>
      </w:r>
      <w:r w:rsidR="00E832C7">
        <w:rPr>
          <w:noProof/>
        </w:rPr>
        <w:t>LICHTSCHACHT</w:t>
      </w:r>
      <w:r w:rsidR="00F37926">
        <w:rPr>
          <w:noProof/>
        </w:rPr>
        <w:fldChar w:fldCharType="end"/>
      </w:r>
      <w:r w:rsidR="00315661">
        <w:t xml:space="preserve"> | </w:t>
      </w:r>
      <w:r w:rsidR="00F37926">
        <w:fldChar w:fldCharType="begin"/>
      </w:r>
      <w:r w:rsidR="00F37926">
        <w:instrText xml:space="preserve"> STYLEREF  BFR_Datenblatt_AttrBez  \* MERGEFORMAT </w:instrText>
      </w:r>
      <w:r w:rsidR="00F37926">
        <w:fldChar w:fldCharType="separate"/>
      </w:r>
      <w:r w:rsidR="009C2C55">
        <w:rPr>
          <w:noProof/>
        </w:rPr>
        <w:t>Lichtschachtabdeckungsfläche</w:t>
      </w:r>
      <w:r w:rsidR="00F37926">
        <w:rPr>
          <w:noProof/>
        </w:rPr>
        <w:fldChar w:fldCharType="end"/>
      </w:r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2FB176BC" w:rsidR="00B37749" w:rsidRPr="00B37749" w:rsidRDefault="00E832C7" w:rsidP="00E832C7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LICHTSCHACHT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1141233821"/>
                <w:placeholder>
                  <w:docPart w:val="D52AEB4CFEB644B593E79007E565089E"/>
                </w:placeholder>
              </w:sdtPr>
              <w:sdtEndPr>
                <w:rPr>
                  <w:rStyle w:val="BFRDatenblattAttrBez"/>
                </w:rPr>
              </w:sdtEndPr>
              <w:sdtContent>
                <w:tc>
                  <w:tcPr>
                    <w:tcW w:w="5954" w:type="dxa"/>
                  </w:tcPr>
                  <w:p w14:paraId="7E25032D" w14:textId="7252D5FE" w:rsidR="00B37749" w:rsidRPr="00B37749" w:rsidRDefault="009C2C55" w:rsidP="009C2C55">
                    <w:pPr>
                      <w:pStyle w:val="BFRDatenblattInhalt"/>
                      <w:rPr>
                        <w:rStyle w:val="BFRDatenblattAttrBez"/>
                      </w:rPr>
                    </w:pPr>
                    <w:r w:rsidRPr="00B36B1A">
                      <w:rPr>
                        <w:rStyle w:val="BFRDatenblattAttrBez"/>
                      </w:rPr>
                      <w:t>Lichtschacht</w:t>
                    </w:r>
                    <w:r>
                      <w:rPr>
                        <w:rStyle w:val="BFRDatenblattAttrBez"/>
                      </w:rPr>
                      <w:t>abdeckungsflä</w:t>
                    </w:r>
                    <w:r w:rsidRPr="00B36B1A">
                      <w:rPr>
                        <w:rStyle w:val="BFRDatenblattAttrBez"/>
                      </w:rPr>
                      <w:t>che</w:t>
                    </w:r>
                  </w:p>
                </w:tc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2AED936C" w14:textId="28E57089" w:rsidR="00E832C7" w:rsidRDefault="00B07384" w:rsidP="00E832C7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DET_04-LICHTSCHACHT</w:t>
                </w:r>
                <w:bookmarkStart w:id="0" w:name="_GoBack"/>
                <w:bookmarkEnd w:id="0"/>
              </w:p>
              <w:p w14:paraId="1BB04427" w14:textId="7CEAE716" w:rsidR="00B37749" w:rsidRPr="00B37749" w:rsidRDefault="00E832C7" w:rsidP="00E832C7">
                <w:pPr>
                  <w:pStyle w:val="BFRDatenblattInhalt"/>
                </w:pPr>
                <w:r>
                  <w:rPr>
                    <w:rStyle w:val="BFRDatenblattInhaltZchn"/>
                  </w:rPr>
                  <w:t>Register: Lichtschächte</w:t>
                </w:r>
              </w:p>
            </w:tc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113803F" w14:textId="4E8D5023" w:rsidR="00B37749" w:rsidRPr="00B37749" w:rsidRDefault="009C2C55" w:rsidP="009C2C55">
                <w:pPr>
                  <w:pStyle w:val="BFRDatenblattInhalt"/>
                </w:pPr>
                <w:r>
                  <w:rPr>
                    <w:rStyle w:val="BFRDatenblattInhaltZchn"/>
                  </w:rPr>
                  <w:t>LICHTSCHACHT_ABDECKUNGSFLAECHE</w:t>
                </w:r>
              </w:p>
            </w:tc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1706833401"/>
                <w:placeholder>
                  <w:docPart w:val="C371A7F0771A488081438D1BBF4D6338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8F12EF0" w14:textId="728AEE71" w:rsidR="00B37749" w:rsidRPr="00B37749" w:rsidRDefault="009C2C55" w:rsidP="00E832C7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DEC (6,2)</w:t>
                    </w:r>
                  </w:p>
                </w:tc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7A4838AF" w14:textId="4DE42F93" w:rsidR="009C2C55" w:rsidRDefault="009C2C55" w:rsidP="009C2C55">
                <w:pPr>
                  <w:pStyle w:val="BFRDatenblattInhalt"/>
                  <w:rPr>
                    <w:rStyle w:val="BFRDatenblattInhaltZchn"/>
                  </w:rPr>
                </w:pPr>
                <w:r w:rsidRPr="009C2C55">
                  <w:rPr>
                    <w:rStyle w:val="BFRDatenblattInhaltZchn"/>
                  </w:rPr>
                  <w:t>Für die Berechnung der Lichtschachtabdeckungsfläche sind die äußeren Kantenabmessungen der Abdeckung (</w:t>
                </w:r>
                <w:r>
                  <w:rPr>
                    <w:rStyle w:val="BFRDatenblattInhaltZchn"/>
                  </w:rPr>
                  <w:t xml:space="preserve">siehe </w:t>
                </w:r>
                <w:r w:rsidR="006675C5">
                  <w:rPr>
                    <w:rStyle w:val="BFRDatenblattInhaltZchn"/>
                  </w:rPr>
                  <w:t>Abbildung</w:t>
                </w:r>
                <w:r w:rsidRPr="009C2C55">
                  <w:rPr>
                    <w:rStyle w:val="BFRDatenblattInhaltZchn"/>
                  </w:rPr>
                  <w:t>) anzusetzen. Bei vollflächigen Lichtschachtabdeckung</w:t>
                </w:r>
                <w:r>
                  <w:rPr>
                    <w:rStyle w:val="BFRDatenblattInhaltZchn"/>
                  </w:rPr>
                  <w:t>en</w:t>
                </w:r>
                <w:r w:rsidRPr="009C2C55">
                  <w:rPr>
                    <w:rStyle w:val="BFRDatenblattInhaltZchn"/>
                  </w:rPr>
                  <w:t xml:space="preserve"> gleicht die Lichtschachtabdeckungsfläche der Lichtschachtfläche.</w:t>
                </w:r>
              </w:p>
              <w:p w14:paraId="7A20AB69" w14:textId="246E0D48" w:rsidR="009C2C55" w:rsidRDefault="009C2C55" w:rsidP="009C2C55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  <w:noProof/>
                  </w:rPr>
                  <w:drawing>
                    <wp:inline distT="0" distB="0" distL="0" distR="0" wp14:anchorId="0BDF3488" wp14:editId="2206ED87">
                      <wp:extent cx="1390689" cy="1800000"/>
                      <wp:effectExtent l="5080" t="0" r="5080" b="5080"/>
                      <wp:docPr id="1" name="Grafi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 rot="5400000">
                                <a:off x="0" y="0"/>
                                <a:ext cx="1390689" cy="18000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25DCA382" w14:textId="1E7ECBC5" w:rsidR="009C2C55" w:rsidRPr="009C2C55" w:rsidRDefault="009C2C55" w:rsidP="009C2C55">
                <w:pPr>
                  <w:pStyle w:val="BFRDatenblattInhalt"/>
                  <w:rPr>
                    <w:rStyle w:val="BFRDatenblattInhaltZchn"/>
                  </w:rPr>
                </w:pPr>
                <w:r w:rsidRPr="009C2C55">
                  <w:rPr>
                    <w:rStyle w:val="BFRDatenblattInhaltZchn"/>
                  </w:rPr>
                  <w:t>Die Lichtschachtabdeckungsfläche ist der jeweiligen geometrischen Form entsprechend (z.</w:t>
                </w:r>
                <w:r>
                  <w:rPr>
                    <w:rStyle w:val="BFRDatenblattInhaltZchn"/>
                  </w:rPr>
                  <w:t> </w:t>
                </w:r>
                <w:r w:rsidRPr="009C2C55">
                  <w:rPr>
                    <w:rStyle w:val="BFRDatenblattInhaltZchn"/>
                  </w:rPr>
                  <w:t>B. Rechteck</w:t>
                </w:r>
                <w:r w:rsidR="006675C5">
                  <w:rPr>
                    <w:rStyle w:val="BFRDatenblattInhaltZchn"/>
                  </w:rPr>
                  <w:t xml:space="preserve"> </w:t>
                </w:r>
                <w:r w:rsidR="009B7CDA">
                  <w:rPr>
                    <w:rStyle w:val="BFRDatenblattInhaltZchn"/>
                  </w:rPr>
                  <w:t>gemäß</w:t>
                </w:r>
                <w:r w:rsidR="006675C5">
                  <w:rPr>
                    <w:rStyle w:val="BFRDatenblattInhaltZchn"/>
                  </w:rPr>
                  <w:t xml:space="preserve"> Abbildung</w:t>
                </w:r>
                <w:r>
                  <w:rPr>
                    <w:rStyle w:val="BFRDatenblattInhaltZchn"/>
                  </w:rPr>
                  <w:t>) zu berechnen und in Quad</w:t>
                </w:r>
                <w:r w:rsidRPr="009C2C55">
                  <w:rPr>
                    <w:rStyle w:val="BFRDatenblattInhaltZchn"/>
                  </w:rPr>
                  <w:t>ratmetern (m²) mit zwei Nachkommastellen anzugeben.</w:t>
                </w:r>
              </w:p>
              <w:p w14:paraId="2D003CB4" w14:textId="26ED6BBC" w:rsidR="009C2C55" w:rsidRDefault="009C2C55" w:rsidP="009C2C55">
                <w:pPr>
                  <w:pStyle w:val="BFRDatenblattInhalt"/>
                  <w:rPr>
                    <w:rStyle w:val="BFRDatenblattInhaltZchn"/>
                  </w:rPr>
                </w:pPr>
                <w:r w:rsidRPr="009C2C55">
                  <w:rPr>
                    <w:rStyle w:val="BFRDatenblattInhaltZchn"/>
                  </w:rPr>
                  <w:t>Die Angaben zur LICHTSCHACHT_ABDECKUNGSFLAECHE sind mit Bezug auf die jeweilige Lichtschacht-ID zu pflegen.</w:t>
                </w:r>
              </w:p>
              <w:p w14:paraId="7F7DC364" w14:textId="5A696EF9" w:rsidR="00B37749" w:rsidRPr="00B37749" w:rsidRDefault="009C2C55" w:rsidP="009C2C55">
                <w:pPr>
                  <w:pStyle w:val="BFRDatenblattInhalt"/>
                </w:pPr>
                <w:r w:rsidRPr="009C2C55">
                  <w:rPr>
                    <w:rStyle w:val="BFRDatenblattInhaltZchn"/>
                  </w:rPr>
                  <w:t xml:space="preserve">Sollte bei </w:t>
                </w:r>
                <w:r w:rsidRPr="009C2C55">
                  <w:rPr>
                    <w:rStyle w:val="BFRDatenblattInhaltZchn"/>
                    <w:u w:val="single"/>
                  </w:rPr>
                  <w:t>Bestandserfassungen</w:t>
                </w:r>
                <w:r w:rsidRPr="009C2C55">
                  <w:rPr>
                    <w:rStyle w:val="BFRDatenblattInhaltZchn"/>
                  </w:rPr>
                  <w:t xml:space="preserve"> eine eindeutige und belastbare Zuordnung bzw. Ermittlung nicht möglich sein (beispielsweise aufgrund der Nichtzugänglichkeit), so ist das Kürzel „k.A.m.“ (keine Angabe möglich) zu verwenden.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tc>
          <w:tcPr>
            <w:tcW w:w="5954" w:type="dxa"/>
          </w:tcPr>
          <w:p w14:paraId="75767BB8" w14:textId="0E78734C" w:rsidR="009C2C55" w:rsidRPr="00B37749" w:rsidRDefault="00F37926" w:rsidP="009C2C55">
            <w:pPr>
              <w:pStyle w:val="BFRDatenblattInhalt"/>
            </w:pPr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823940732"/>
                <w:lock w:val="sdtLocked"/>
                <w:placeholder>
                  <w:docPart w:val="CBF55EB3676C464B99B5A20CB5ADA628"/>
                </w:placeholder>
              </w:sdtPr>
              <w:sdtEndPr>
                <w:rPr>
                  <w:rStyle w:val="Absatz-Standardschriftart"/>
                </w:rPr>
              </w:sdtEndPr>
              <w:sdtContent>
                <w:r w:rsidR="009C2C55">
                  <w:rPr>
                    <w:rStyle w:val="BFRDatenblattInhaltZchn"/>
                  </w:rPr>
                  <w:t>0,45</w:t>
                </w:r>
              </w:sdtContent>
            </w:sdt>
          </w:p>
          <w:p w14:paraId="62426081" w14:textId="60A1C654" w:rsidR="00B37749" w:rsidRPr="00B37749" w:rsidRDefault="00B37749" w:rsidP="00E832C7">
            <w:pPr>
              <w:pStyle w:val="BFRDatenblattInhalt"/>
            </w:pPr>
          </w:p>
        </w:tc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4F43CA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5C318E">
      <w:pPr>
        <w:pStyle w:val="BFRDatenblattAbsatz"/>
        <w:spacing w:before="240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9"/>
      <w:footerReference w:type="default" r:id="rId10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C55C9" w14:textId="77777777" w:rsidR="00F37926" w:rsidRDefault="00F37926" w:rsidP="00794424">
      <w:pPr>
        <w:spacing w:after="0" w:line="240" w:lineRule="auto"/>
      </w:pPr>
      <w:r>
        <w:separator/>
      </w:r>
    </w:p>
  </w:endnote>
  <w:endnote w:type="continuationSeparator" w:id="0">
    <w:p w14:paraId="4B1C82DE" w14:textId="77777777" w:rsidR="00F37926" w:rsidRDefault="00F37926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6D511E97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B07384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B07384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B5143" w14:textId="77777777" w:rsidR="00F37926" w:rsidRDefault="00F37926" w:rsidP="00794424">
      <w:pPr>
        <w:spacing w:after="0" w:line="240" w:lineRule="auto"/>
      </w:pPr>
      <w:r>
        <w:separator/>
      </w:r>
    </w:p>
  </w:footnote>
  <w:footnote w:type="continuationSeparator" w:id="0">
    <w:p w14:paraId="781E5FB0" w14:textId="77777777" w:rsidR="00F37926" w:rsidRDefault="00F37926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0BF579C5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r w:rsidR="009A6352" w:rsidRPr="00315661">
      <w:rPr>
        <w:sz w:val="17"/>
        <w:szCs w:val="17"/>
      </w:rPr>
      <w:fldChar w:fldCharType="begin"/>
    </w:r>
    <w:r w:rsidR="009A6352" w:rsidRPr="00315661">
      <w:rPr>
        <w:sz w:val="17"/>
        <w:szCs w:val="17"/>
      </w:rPr>
      <w:instrText xml:space="preserve"> FILENAME   \* MERGEFORMAT </w:instrText>
    </w:r>
    <w:r w:rsidR="009A6352" w:rsidRPr="00315661">
      <w:rPr>
        <w:sz w:val="17"/>
        <w:szCs w:val="17"/>
      </w:rPr>
      <w:fldChar w:fldCharType="separate"/>
    </w:r>
    <w:r w:rsidR="00315661" w:rsidRPr="00315661">
      <w:rPr>
        <w:noProof/>
        <w:sz w:val="17"/>
        <w:szCs w:val="17"/>
      </w:rPr>
      <w:t>LICHTSCHACHT_Abdeckungsflaeche_20210630.docx</w:t>
    </w:r>
    <w:r w:rsidR="009A6352" w:rsidRPr="00315661">
      <w:rPr>
        <w:noProof/>
        <w:sz w:val="17"/>
        <w:szCs w:val="17"/>
      </w:rPr>
      <w:fldChar w:fldCharType="end"/>
    </w:r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21319"/>
    <w:multiLevelType w:val="hybridMultilevel"/>
    <w:tmpl w:val="D5E66DF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5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2"/>
  </w:num>
  <w:num w:numId="3">
    <w:abstractNumId w:val="27"/>
  </w:num>
  <w:num w:numId="4">
    <w:abstractNumId w:val="15"/>
  </w:num>
  <w:num w:numId="5">
    <w:abstractNumId w:val="22"/>
  </w:num>
  <w:num w:numId="6">
    <w:abstractNumId w:val="7"/>
  </w:num>
  <w:num w:numId="7">
    <w:abstractNumId w:val="6"/>
  </w:num>
  <w:num w:numId="8">
    <w:abstractNumId w:val="10"/>
  </w:num>
  <w:num w:numId="9">
    <w:abstractNumId w:val="8"/>
  </w:num>
  <w:num w:numId="10">
    <w:abstractNumId w:val="3"/>
  </w:num>
  <w:num w:numId="11">
    <w:abstractNumId w:val="25"/>
  </w:num>
  <w:num w:numId="12">
    <w:abstractNumId w:val="23"/>
  </w:num>
  <w:num w:numId="13">
    <w:abstractNumId w:val="13"/>
  </w:num>
  <w:num w:numId="14">
    <w:abstractNumId w:val="14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4"/>
  </w:num>
  <w:num w:numId="16">
    <w:abstractNumId w:val="16"/>
  </w:num>
  <w:num w:numId="17">
    <w:abstractNumId w:val="26"/>
  </w:num>
  <w:num w:numId="18">
    <w:abstractNumId w:val="0"/>
  </w:num>
  <w:num w:numId="19">
    <w:abstractNumId w:val="4"/>
  </w:num>
  <w:num w:numId="20">
    <w:abstractNumId w:val="9"/>
  </w:num>
  <w:num w:numId="21">
    <w:abstractNumId w:val="28"/>
  </w:num>
  <w:num w:numId="22">
    <w:abstractNumId w:val="19"/>
  </w:num>
  <w:num w:numId="23">
    <w:abstractNumId w:val="5"/>
  </w:num>
  <w:num w:numId="24">
    <w:abstractNumId w:val="24"/>
  </w:num>
  <w:num w:numId="25">
    <w:abstractNumId w:val="21"/>
  </w:num>
  <w:num w:numId="26">
    <w:abstractNumId w:val="12"/>
  </w:num>
  <w:num w:numId="27">
    <w:abstractNumId w:val="18"/>
  </w:num>
  <w:num w:numId="28">
    <w:abstractNumId w:val="11"/>
  </w:num>
  <w:num w:numId="29">
    <w:abstractNumId w:val="17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63034"/>
    <w:rsid w:val="00092522"/>
    <w:rsid w:val="000930A6"/>
    <w:rsid w:val="000C5EC6"/>
    <w:rsid w:val="000D1746"/>
    <w:rsid w:val="000D4D76"/>
    <w:rsid w:val="000E7436"/>
    <w:rsid w:val="000F731F"/>
    <w:rsid w:val="001102D7"/>
    <w:rsid w:val="00123640"/>
    <w:rsid w:val="00144E88"/>
    <w:rsid w:val="00164909"/>
    <w:rsid w:val="00165EAE"/>
    <w:rsid w:val="001707BA"/>
    <w:rsid w:val="00176C85"/>
    <w:rsid w:val="0018558E"/>
    <w:rsid w:val="001B1A04"/>
    <w:rsid w:val="001B22DC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442D3"/>
    <w:rsid w:val="00254B22"/>
    <w:rsid w:val="00263F16"/>
    <w:rsid w:val="00270374"/>
    <w:rsid w:val="002846E6"/>
    <w:rsid w:val="00290623"/>
    <w:rsid w:val="002B4DB2"/>
    <w:rsid w:val="002C1CEB"/>
    <w:rsid w:val="002D1748"/>
    <w:rsid w:val="002E04F9"/>
    <w:rsid w:val="002E0961"/>
    <w:rsid w:val="002F433E"/>
    <w:rsid w:val="00302C3B"/>
    <w:rsid w:val="00307A4A"/>
    <w:rsid w:val="00315661"/>
    <w:rsid w:val="00341437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7541A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A6D6C"/>
    <w:rsid w:val="005B6A72"/>
    <w:rsid w:val="005C318E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3F41"/>
    <w:rsid w:val="00623973"/>
    <w:rsid w:val="00624B80"/>
    <w:rsid w:val="00625E01"/>
    <w:rsid w:val="006628F2"/>
    <w:rsid w:val="006656CB"/>
    <w:rsid w:val="006675C5"/>
    <w:rsid w:val="0067397B"/>
    <w:rsid w:val="00697DBA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425F5"/>
    <w:rsid w:val="00845470"/>
    <w:rsid w:val="00847B81"/>
    <w:rsid w:val="00857013"/>
    <w:rsid w:val="008670BA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41988"/>
    <w:rsid w:val="0094417F"/>
    <w:rsid w:val="00973BFA"/>
    <w:rsid w:val="00974C86"/>
    <w:rsid w:val="009867CA"/>
    <w:rsid w:val="0099152D"/>
    <w:rsid w:val="009921E4"/>
    <w:rsid w:val="009948BF"/>
    <w:rsid w:val="009A5389"/>
    <w:rsid w:val="009A6352"/>
    <w:rsid w:val="009B7CDA"/>
    <w:rsid w:val="009C1D98"/>
    <w:rsid w:val="009C2C55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B18"/>
    <w:rsid w:val="00A70DCE"/>
    <w:rsid w:val="00A72CF2"/>
    <w:rsid w:val="00A863FA"/>
    <w:rsid w:val="00A86DB8"/>
    <w:rsid w:val="00AA513F"/>
    <w:rsid w:val="00AB043E"/>
    <w:rsid w:val="00AB3B25"/>
    <w:rsid w:val="00AC1950"/>
    <w:rsid w:val="00AE3D45"/>
    <w:rsid w:val="00B07384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82055"/>
    <w:rsid w:val="00C95A38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B6B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77190"/>
    <w:rsid w:val="00E832C7"/>
    <w:rsid w:val="00EA33AC"/>
    <w:rsid w:val="00EA7BFB"/>
    <w:rsid w:val="00EB1302"/>
    <w:rsid w:val="00EC227F"/>
    <w:rsid w:val="00EC2365"/>
    <w:rsid w:val="00EC24DF"/>
    <w:rsid w:val="00EC6C46"/>
    <w:rsid w:val="00ED19AB"/>
    <w:rsid w:val="00ED29C9"/>
    <w:rsid w:val="00EF4845"/>
    <w:rsid w:val="00EF7669"/>
    <w:rsid w:val="00F24F67"/>
    <w:rsid w:val="00F256E9"/>
    <w:rsid w:val="00F35636"/>
    <w:rsid w:val="00F3792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68F2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E832C7"/>
    <w:pPr>
      <w:spacing w:before="60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E832C7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F91F0D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F91F0D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F91F0D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F91F0D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F91F0D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F91F0D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F91F0D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F91F0D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D52AEB4CFEB644B593E79007E56508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D21760-4EC4-475A-B6F7-808EC410940E}"/>
      </w:docPartPr>
      <w:docPartBody>
        <w:p w:rsidR="00693C79" w:rsidRDefault="00EE7C09" w:rsidP="00EE7C09">
          <w:pPr>
            <w:pStyle w:val="D52AEB4CFEB644B593E79007E565089E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C371A7F0771A488081438D1BBF4D63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211450-35F2-41FA-B911-9AC140DB900E}"/>
      </w:docPartPr>
      <w:docPartBody>
        <w:p w:rsidR="00EE7C09" w:rsidRDefault="00EE7C09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693C79" w:rsidRDefault="00EE7C09" w:rsidP="00EE7C09">
          <w:pPr>
            <w:pStyle w:val="C371A7F0771A488081438D1BBF4D6338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3788D"/>
    <w:rsid w:val="000539A1"/>
    <w:rsid w:val="00110BE9"/>
    <w:rsid w:val="00125EC3"/>
    <w:rsid w:val="001A6212"/>
    <w:rsid w:val="002E01C7"/>
    <w:rsid w:val="00321B9A"/>
    <w:rsid w:val="003544A0"/>
    <w:rsid w:val="00384F64"/>
    <w:rsid w:val="003E178C"/>
    <w:rsid w:val="004F5EB5"/>
    <w:rsid w:val="00572E9A"/>
    <w:rsid w:val="005F7149"/>
    <w:rsid w:val="006550DD"/>
    <w:rsid w:val="00693C79"/>
    <w:rsid w:val="006C25E7"/>
    <w:rsid w:val="00793A40"/>
    <w:rsid w:val="008021C2"/>
    <w:rsid w:val="008B020C"/>
    <w:rsid w:val="009F0738"/>
    <w:rsid w:val="00A34BFD"/>
    <w:rsid w:val="00A43D72"/>
    <w:rsid w:val="00A749C6"/>
    <w:rsid w:val="00B171BC"/>
    <w:rsid w:val="00B629D0"/>
    <w:rsid w:val="00B70267"/>
    <w:rsid w:val="00BB48EB"/>
    <w:rsid w:val="00C23D7B"/>
    <w:rsid w:val="00C26336"/>
    <w:rsid w:val="00C87B63"/>
    <w:rsid w:val="00C90607"/>
    <w:rsid w:val="00CA6AD2"/>
    <w:rsid w:val="00D55479"/>
    <w:rsid w:val="00E86B7A"/>
    <w:rsid w:val="00EE7C09"/>
    <w:rsid w:val="00F91F0D"/>
    <w:rsid w:val="00FC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E7C09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EE7C09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EE7C09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D52AEB4CFEB644B593E79007E565089E">
    <w:name w:val="D52AEB4CFEB644B593E79007E565089E"/>
    <w:rsid w:val="00EE7C09"/>
  </w:style>
  <w:style w:type="paragraph" w:customStyle="1" w:styleId="C371A7F0771A488081438D1BBF4D6338">
    <w:name w:val="C371A7F0771A488081438D1BBF4D6338"/>
    <w:rsid w:val="00EE7C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A38AD-917A-47DE-AD70-9386265EF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20</cp:revision>
  <cp:lastPrinted>2021-06-21T05:51:00Z</cp:lastPrinted>
  <dcterms:created xsi:type="dcterms:W3CDTF">2021-06-30T07:28:00Z</dcterms:created>
  <dcterms:modified xsi:type="dcterms:W3CDTF">2021-07-14T06:33:00Z</dcterms:modified>
</cp:coreProperties>
</file>